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04B0" w14:textId="77777777" w:rsidR="00846419" w:rsidRDefault="00846419" w:rsidP="00846419">
      <w:pPr>
        <w:rPr>
          <w:rFonts w:asciiTheme="majorBidi" w:hAnsiTheme="majorBidi" w:cstheme="majorBidi"/>
          <w:sz w:val="24"/>
          <w:szCs w:val="24"/>
        </w:rPr>
      </w:pPr>
      <w:r>
        <w:rPr>
          <w:rFonts w:asciiTheme="majorBidi" w:hAnsiTheme="majorBidi" w:cstheme="majorBidi"/>
          <w:b/>
          <w:bCs/>
          <w:sz w:val="24"/>
          <w:szCs w:val="24"/>
        </w:rPr>
        <w:t>Topics in Social Science—Freshman Religion—First Semester</w:t>
      </w:r>
    </w:p>
    <w:p w14:paraId="6C6AD436" w14:textId="77777777" w:rsidR="00157082" w:rsidRDefault="004E73F9" w:rsidP="00846419">
      <w:pPr>
        <w:rPr>
          <w:rFonts w:asciiTheme="majorBidi" w:hAnsiTheme="majorBidi" w:cstheme="majorBidi"/>
          <w:sz w:val="24"/>
          <w:szCs w:val="24"/>
        </w:rPr>
      </w:pPr>
      <w:r>
        <w:rPr>
          <w:rFonts w:asciiTheme="majorBidi" w:hAnsiTheme="majorBidi" w:cstheme="majorBidi"/>
          <w:sz w:val="24"/>
          <w:szCs w:val="24"/>
        </w:rPr>
        <w:t>Due October 12</w:t>
      </w:r>
      <w:r w:rsidR="00846419">
        <w:rPr>
          <w:rFonts w:asciiTheme="majorBidi" w:hAnsiTheme="majorBidi" w:cstheme="majorBidi"/>
          <w:sz w:val="24"/>
          <w:szCs w:val="24"/>
        </w:rPr>
        <w:t>, 2012</w:t>
      </w:r>
    </w:p>
    <w:p w14:paraId="595C1A9F" w14:textId="77777777" w:rsidR="00F172A4" w:rsidRDefault="00127E6A" w:rsidP="00846419">
      <w:pPr>
        <w:rPr>
          <w:rFonts w:asciiTheme="majorBidi" w:hAnsiTheme="majorBidi" w:cstheme="majorBidi"/>
          <w:sz w:val="24"/>
          <w:szCs w:val="24"/>
        </w:rPr>
      </w:pPr>
      <w:r>
        <w:rPr>
          <w:rFonts w:asciiTheme="majorBidi" w:hAnsiTheme="majorBidi" w:cstheme="majorBidi"/>
          <w:b/>
          <w:sz w:val="24"/>
          <w:szCs w:val="24"/>
        </w:rPr>
        <w:t>7. Ephesians 4:26</w:t>
      </w:r>
      <w:r w:rsidR="00631C93">
        <w:rPr>
          <w:rFonts w:asciiTheme="majorBidi" w:hAnsiTheme="majorBidi" w:cstheme="majorBidi"/>
          <w:b/>
          <w:sz w:val="24"/>
          <w:szCs w:val="24"/>
        </w:rPr>
        <w:t>-27</w:t>
      </w:r>
      <w:r>
        <w:rPr>
          <w:rFonts w:asciiTheme="majorBidi" w:hAnsiTheme="majorBidi" w:cstheme="majorBidi"/>
          <w:b/>
          <w:sz w:val="24"/>
          <w:szCs w:val="24"/>
        </w:rPr>
        <w:t xml:space="preserve"> (NIV/1984)</w:t>
      </w:r>
    </w:p>
    <w:p w14:paraId="3D761B1B" w14:textId="77777777" w:rsidR="00127E6A" w:rsidRDefault="00127E6A" w:rsidP="00846419">
      <w:pPr>
        <w:rPr>
          <w:rFonts w:asciiTheme="majorBidi" w:hAnsiTheme="majorBidi" w:cstheme="majorBidi"/>
          <w:sz w:val="24"/>
          <w:szCs w:val="24"/>
        </w:rPr>
      </w:pPr>
      <w:r>
        <w:rPr>
          <w:rFonts w:asciiTheme="majorBidi" w:hAnsiTheme="majorBidi" w:cstheme="majorBidi"/>
          <w:sz w:val="24"/>
          <w:szCs w:val="24"/>
        </w:rPr>
        <w:t>“In your anger do not sin”: Do not let the sun go down while you are still angry</w:t>
      </w:r>
      <w:r w:rsidR="00631C93">
        <w:rPr>
          <w:rFonts w:asciiTheme="majorBidi" w:hAnsiTheme="majorBidi" w:cstheme="majorBidi"/>
          <w:sz w:val="24"/>
          <w:szCs w:val="24"/>
        </w:rPr>
        <w:t>, and do not give the devil a foothold.”</w:t>
      </w:r>
    </w:p>
    <w:p w14:paraId="76FAB060" w14:textId="77777777" w:rsidR="004E73F9" w:rsidRDefault="004E73F9" w:rsidP="00846419">
      <w:pPr>
        <w:rPr>
          <w:rFonts w:asciiTheme="majorBidi" w:hAnsiTheme="majorBidi" w:cstheme="majorBidi"/>
          <w:sz w:val="24"/>
          <w:szCs w:val="24"/>
        </w:rPr>
      </w:pPr>
      <w:r>
        <w:rPr>
          <w:rFonts w:asciiTheme="majorBidi" w:hAnsiTheme="majorBidi" w:cstheme="majorBidi"/>
          <w:b/>
          <w:sz w:val="24"/>
          <w:szCs w:val="24"/>
        </w:rPr>
        <w:t>8. Matthew 6:33 (NIV/1984)</w:t>
      </w:r>
    </w:p>
    <w:p w14:paraId="0A4D3D5A" w14:textId="77777777" w:rsidR="004E73F9" w:rsidRDefault="004E73F9" w:rsidP="00846419">
      <w:pPr>
        <w:rPr>
          <w:rFonts w:asciiTheme="majorBidi" w:hAnsiTheme="majorBidi" w:cstheme="majorBidi"/>
          <w:sz w:val="24"/>
          <w:szCs w:val="24"/>
        </w:rPr>
      </w:pPr>
      <w:r>
        <w:rPr>
          <w:rFonts w:asciiTheme="majorBidi" w:hAnsiTheme="majorBidi" w:cstheme="majorBidi"/>
          <w:sz w:val="24"/>
          <w:szCs w:val="24"/>
        </w:rPr>
        <w:t>“But seek first his kingdom and his righteousness, and all these things will be given to you as well. Therefore, do not worry about tomorrow, for tomorrow will worry about itse</w:t>
      </w:r>
      <w:r w:rsidR="00DA5331">
        <w:rPr>
          <w:rFonts w:asciiTheme="majorBidi" w:hAnsiTheme="majorBidi" w:cstheme="majorBidi"/>
          <w:sz w:val="24"/>
          <w:szCs w:val="24"/>
        </w:rPr>
        <w:t>lf. Each day has enough trouble</w:t>
      </w:r>
      <w:r>
        <w:rPr>
          <w:rFonts w:asciiTheme="majorBidi" w:hAnsiTheme="majorBidi" w:cstheme="majorBidi"/>
          <w:sz w:val="24"/>
          <w:szCs w:val="24"/>
        </w:rPr>
        <w:t xml:space="preserve"> of its own.”</w:t>
      </w:r>
    </w:p>
    <w:p w14:paraId="50375D84" w14:textId="77777777" w:rsidR="00C16253" w:rsidRDefault="00C16253" w:rsidP="00846419">
      <w:pPr>
        <w:rPr>
          <w:rFonts w:asciiTheme="majorBidi" w:hAnsiTheme="majorBidi" w:cstheme="majorBidi"/>
          <w:sz w:val="24"/>
          <w:szCs w:val="24"/>
        </w:rPr>
      </w:pPr>
      <w:r>
        <w:rPr>
          <w:rFonts w:asciiTheme="majorBidi" w:hAnsiTheme="majorBidi" w:cstheme="majorBidi"/>
          <w:b/>
          <w:sz w:val="24"/>
          <w:szCs w:val="24"/>
        </w:rPr>
        <w:t>9. Romans 12:2 (NIV/1984)</w:t>
      </w:r>
    </w:p>
    <w:p w14:paraId="770B7727" w14:textId="77777777" w:rsidR="00C16253" w:rsidRPr="00C16253" w:rsidRDefault="00C16253" w:rsidP="00846419">
      <w:pPr>
        <w:rPr>
          <w:rFonts w:ascii="Times New Roman" w:hAnsi="Times New Roman" w:cs="Times New Roman"/>
          <w:sz w:val="24"/>
          <w:szCs w:val="24"/>
        </w:rPr>
      </w:pPr>
      <w:r>
        <w:rPr>
          <w:rStyle w:val="text"/>
          <w:rFonts w:ascii="Times New Roman" w:eastAsia="Times New Roman" w:hAnsi="Times New Roman" w:cs="Times New Roman"/>
          <w:sz w:val="24"/>
          <w:szCs w:val="24"/>
        </w:rPr>
        <w:t>“D</w:t>
      </w:r>
      <w:r w:rsidRPr="00C16253">
        <w:rPr>
          <w:rStyle w:val="text"/>
          <w:rFonts w:ascii="Times New Roman" w:eastAsia="Times New Roman" w:hAnsi="Times New Roman" w:cs="Times New Roman"/>
          <w:sz w:val="24"/>
          <w:szCs w:val="24"/>
        </w:rPr>
        <w:t>o not conform any longer to the pattern of this world, but be transformed by the renewing of your mind. Then you will be able to test and approve what God’s will is—his good, pleasing and perfect will.</w:t>
      </w:r>
      <w:r>
        <w:rPr>
          <w:rStyle w:val="text"/>
          <w:rFonts w:ascii="Times New Roman" w:eastAsia="Times New Roman" w:hAnsi="Times New Roman" w:cs="Times New Roman"/>
          <w:sz w:val="24"/>
          <w:szCs w:val="24"/>
        </w:rPr>
        <w:t>”</w:t>
      </w:r>
      <w:bookmarkStart w:id="0" w:name="_GoBack"/>
      <w:bookmarkEnd w:id="0"/>
    </w:p>
    <w:sectPr w:rsidR="00C16253" w:rsidRPr="00C1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B"/>
    <w:rsid w:val="00127E6A"/>
    <w:rsid w:val="00157082"/>
    <w:rsid w:val="0016383A"/>
    <w:rsid w:val="004E73F9"/>
    <w:rsid w:val="00631C93"/>
    <w:rsid w:val="00846419"/>
    <w:rsid w:val="00BC6A8B"/>
    <w:rsid w:val="00C16253"/>
    <w:rsid w:val="00C55006"/>
    <w:rsid w:val="00CE530C"/>
    <w:rsid w:val="00DA5331"/>
    <w:rsid w:val="00F172A4"/>
    <w:rsid w:val="00FB0CF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OnLive Desktop Service</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dborchers@clhscadets.com</dc:creator>
  <cp:lastModifiedBy>Rev. Dennis Borchers</cp:lastModifiedBy>
  <cp:revision>4</cp:revision>
  <dcterms:created xsi:type="dcterms:W3CDTF">2012-07-31T15:59:00Z</dcterms:created>
  <dcterms:modified xsi:type="dcterms:W3CDTF">2012-10-05T15:23:00Z</dcterms:modified>
</cp:coreProperties>
</file>